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08CC" w14:textId="77777777" w:rsidR="00A07EAF" w:rsidRPr="00A06CDC" w:rsidRDefault="00A07EAF" w:rsidP="00F01D7B">
      <w:pPr>
        <w:pStyle w:val="Header"/>
        <w:tabs>
          <w:tab w:val="clear" w:pos="4320"/>
          <w:tab w:val="clear" w:pos="8640"/>
          <w:tab w:val="left" w:pos="4140"/>
          <w:tab w:val="left" w:pos="8820"/>
          <w:tab w:val="right" w:pos="10890"/>
        </w:tabs>
        <w:ind w:right="4"/>
        <w:jc w:val="both"/>
        <w:rPr>
          <w:sz w:val="28"/>
          <w:szCs w:val="28"/>
        </w:rPr>
        <w:sectPr w:rsidR="00A07EAF" w:rsidRPr="00A06CDC" w:rsidSect="00854E8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576" w:bottom="720" w:left="576" w:header="576" w:footer="360" w:gutter="0"/>
          <w:cols w:space="720" w:equalWidth="0">
            <w:col w:w="11034" w:space="360"/>
          </w:cols>
          <w:titlePg/>
        </w:sectPr>
      </w:pPr>
    </w:p>
    <w:p w14:paraId="27074611" w14:textId="53D4D594" w:rsidR="004C6F0F" w:rsidRDefault="003500F3" w:rsidP="003500F3">
      <w:pPr>
        <w:pStyle w:val="Header"/>
        <w:jc w:val="center"/>
        <w:rPr>
          <w:rFonts w:ascii="Californian FB" w:hAnsi="Californian FB"/>
          <w:b/>
          <w:bCs/>
          <w:smallCaps/>
          <w:sz w:val="28"/>
          <w:szCs w:val="28"/>
        </w:rPr>
      </w:pPr>
      <w:r w:rsidRPr="003500F3">
        <w:rPr>
          <w:rFonts w:ascii="Californian FB" w:hAnsi="Californian FB"/>
          <w:b/>
          <w:bCs/>
          <w:smallCaps/>
          <w:sz w:val="28"/>
          <w:szCs w:val="28"/>
        </w:rPr>
        <w:t>Notice of Public Meeting on the Status of CDBG Funded Activities</w:t>
      </w:r>
    </w:p>
    <w:p w14:paraId="6B2E62C6" w14:textId="77777777" w:rsidR="003500F3" w:rsidRPr="00A06CDC" w:rsidRDefault="003500F3" w:rsidP="004C6F0F">
      <w:pPr>
        <w:pStyle w:val="Header"/>
        <w:jc w:val="both"/>
        <w:rPr>
          <w:rFonts w:ascii="Californian FB" w:hAnsi="Californian FB"/>
          <w:szCs w:val="24"/>
        </w:rPr>
      </w:pPr>
    </w:p>
    <w:p w14:paraId="06486C05" w14:textId="642A0E94" w:rsidR="00B032A3" w:rsidRPr="00A06CDC" w:rsidRDefault="00513B52" w:rsidP="00882083">
      <w:pPr>
        <w:jc w:val="both"/>
        <w:rPr>
          <w:rFonts w:ascii="Californian FB" w:hAnsi="Californian FB"/>
          <w:szCs w:val="24"/>
        </w:rPr>
      </w:pPr>
      <w:r w:rsidRPr="00A06CDC">
        <w:rPr>
          <w:rFonts w:ascii="Californian FB" w:hAnsi="Californian FB"/>
          <w:szCs w:val="24"/>
        </w:rPr>
        <w:t xml:space="preserve">NOTICE IS HEREBY GIVEN that the County of Mendocino will conduct a public meeting on </w:t>
      </w:r>
      <w:r w:rsidR="003500F3">
        <w:rPr>
          <w:rFonts w:ascii="Californian FB" w:hAnsi="Californian FB"/>
          <w:szCs w:val="24"/>
        </w:rPr>
        <w:t>September 9</w:t>
      </w:r>
      <w:r w:rsidRPr="00A06CDC">
        <w:rPr>
          <w:rFonts w:ascii="Californian FB" w:hAnsi="Californian FB"/>
          <w:szCs w:val="24"/>
        </w:rPr>
        <w:t xml:space="preserve">, 2025, </w:t>
      </w:r>
      <w:r w:rsidR="003500F3" w:rsidRPr="003500F3">
        <w:rPr>
          <w:rFonts w:ascii="Californian FB" w:hAnsi="Californian FB"/>
          <w:szCs w:val="24"/>
        </w:rPr>
        <w:t>to update residents on the progress of the</w:t>
      </w:r>
      <w:r w:rsidR="003500F3">
        <w:rPr>
          <w:rFonts w:ascii="Californian FB" w:hAnsi="Californian FB"/>
          <w:szCs w:val="24"/>
        </w:rPr>
        <w:t xml:space="preserve"> </w:t>
      </w:r>
      <w:r w:rsidR="003500F3" w:rsidRPr="003500F3">
        <w:rPr>
          <w:rFonts w:ascii="Californian FB" w:hAnsi="Californian FB"/>
          <w:szCs w:val="24"/>
        </w:rPr>
        <w:t xml:space="preserve">Homekey Transitional Housing Facility Improvements Program. The project is being funded through a Community Development Block Grant provided by the California </w:t>
      </w:r>
      <w:r w:rsidR="00CE114E">
        <w:rPr>
          <w:rFonts w:ascii="Californian FB" w:hAnsi="Californian FB"/>
          <w:szCs w:val="24"/>
        </w:rPr>
        <w:t xml:space="preserve">Department of </w:t>
      </w:r>
      <w:r w:rsidR="003500F3" w:rsidRPr="003500F3">
        <w:rPr>
          <w:rFonts w:ascii="Californian FB" w:hAnsi="Californian FB"/>
          <w:szCs w:val="24"/>
        </w:rPr>
        <w:t>Housing and Community Development.</w:t>
      </w:r>
      <w:r w:rsidR="003500F3">
        <w:rPr>
          <w:rFonts w:ascii="Californian FB" w:hAnsi="Californian FB"/>
          <w:szCs w:val="24"/>
        </w:rPr>
        <w:t xml:space="preserve"> </w:t>
      </w:r>
      <w:r w:rsidRPr="00A06CDC">
        <w:rPr>
          <w:rFonts w:ascii="Californian FB" w:hAnsi="Californian FB"/>
          <w:szCs w:val="24"/>
        </w:rPr>
        <w:t xml:space="preserve">The meeting will be held during the regularly scheduled Board of Supervisors meeting on </w:t>
      </w:r>
      <w:r w:rsidR="003500F3">
        <w:rPr>
          <w:rFonts w:ascii="Californian FB" w:hAnsi="Californian FB"/>
          <w:szCs w:val="24"/>
        </w:rPr>
        <w:t>September 9</w:t>
      </w:r>
      <w:r w:rsidRPr="00A06CDC">
        <w:rPr>
          <w:rFonts w:ascii="Californian FB" w:hAnsi="Californian FB"/>
          <w:szCs w:val="24"/>
        </w:rPr>
        <w:t>, 2025, at 9:00 a.m. or as soon thereafter as the agenda item may be heard in Board Chambers at 501 Low Gap Road, Ukiah, California 95482.</w:t>
      </w:r>
    </w:p>
    <w:p w14:paraId="19BCEEA7" w14:textId="77777777" w:rsidR="00774F29" w:rsidRPr="00A06CDC" w:rsidRDefault="00774F29" w:rsidP="00882083">
      <w:pPr>
        <w:jc w:val="both"/>
        <w:rPr>
          <w:rFonts w:ascii="Californian FB" w:hAnsi="Californian FB"/>
          <w:szCs w:val="24"/>
        </w:rPr>
      </w:pPr>
    </w:p>
    <w:p w14:paraId="0C8A501C" w14:textId="4C7AEDE9" w:rsidR="00662534" w:rsidRPr="00A06CDC" w:rsidRDefault="00662534" w:rsidP="00882083">
      <w:pPr>
        <w:pStyle w:val="BodyText"/>
        <w:rPr>
          <w:rFonts w:ascii="Californian FB" w:hAnsi="Californian FB" w:cs="Calibri"/>
          <w:szCs w:val="24"/>
        </w:rPr>
      </w:pPr>
      <w:r w:rsidRPr="00A06CDC">
        <w:rPr>
          <w:rFonts w:ascii="Californian FB" w:eastAsiaTheme="minorEastAsia" w:hAnsi="Californian FB" w:cstheme="minorBidi"/>
          <w:szCs w:val="24"/>
        </w:rPr>
        <w:t xml:space="preserve">The following </w:t>
      </w:r>
      <w:r w:rsidRPr="00A06CDC">
        <w:rPr>
          <w:rFonts w:ascii="Californian FB" w:eastAsiaTheme="minorEastAsia" w:hAnsi="Californian FB" w:cs="Calibri"/>
          <w:szCs w:val="24"/>
        </w:rPr>
        <w:t xml:space="preserve">information related to the project is available at 501 Low Gap, Ukiah, California 95482 </w:t>
      </w:r>
      <w:r w:rsidRPr="00A06CDC">
        <w:rPr>
          <w:rFonts w:ascii="Californian FB" w:hAnsi="Californian FB" w:cs="Calibri"/>
          <w:szCs w:val="24"/>
        </w:rPr>
        <w:t>between the hours of 8am and 5pm, Monday through Friday</w:t>
      </w:r>
      <w:r w:rsidR="00F216CC">
        <w:rPr>
          <w:rFonts w:ascii="Californian FB" w:hAnsi="Californian FB" w:cs="Calibri"/>
          <w:szCs w:val="24"/>
        </w:rPr>
        <w:t>, on the County’s website</w:t>
      </w:r>
      <w:r w:rsidR="003500F3">
        <w:rPr>
          <w:rFonts w:ascii="Californian FB" w:hAnsi="Californian FB" w:cs="Calibri"/>
          <w:szCs w:val="24"/>
        </w:rPr>
        <w:t xml:space="preserve"> </w:t>
      </w:r>
      <w:r w:rsidRPr="00A06CDC">
        <w:rPr>
          <w:rFonts w:ascii="Californian FB" w:hAnsi="Californian FB" w:cs="Calibri"/>
          <w:szCs w:val="24"/>
        </w:rPr>
        <w:t xml:space="preserve">or by emailing the contact listed below: </w:t>
      </w:r>
    </w:p>
    <w:p w14:paraId="454F448A" w14:textId="730DB473" w:rsidR="003500F3" w:rsidRPr="003500F3" w:rsidRDefault="003500F3" w:rsidP="003500F3">
      <w:pPr>
        <w:pStyle w:val="BodyText"/>
        <w:numPr>
          <w:ilvl w:val="0"/>
          <w:numId w:val="6"/>
        </w:numPr>
        <w:tabs>
          <w:tab w:val="left" w:pos="450"/>
        </w:tabs>
        <w:overflowPunct/>
        <w:autoSpaceDE/>
        <w:autoSpaceDN/>
        <w:adjustRightInd/>
        <w:textAlignment w:val="auto"/>
        <w:rPr>
          <w:rFonts w:ascii="Californian FB" w:eastAsiaTheme="minorHAnsi" w:hAnsi="Californian FB" w:cs="Calibri"/>
          <w:szCs w:val="24"/>
        </w:rPr>
      </w:pPr>
      <w:r w:rsidRPr="003500F3">
        <w:rPr>
          <w:rFonts w:ascii="Californian FB" w:eastAsiaTheme="minorHAnsi" w:hAnsi="Californian FB" w:cs="Calibri"/>
          <w:szCs w:val="24"/>
        </w:rPr>
        <w:t>Project progress/status of completion and expected timeframe to completion</w:t>
      </w:r>
      <w:r>
        <w:rPr>
          <w:rFonts w:ascii="Californian FB" w:eastAsiaTheme="minorHAnsi" w:hAnsi="Californian FB" w:cs="Calibri"/>
          <w:szCs w:val="24"/>
        </w:rPr>
        <w:t>.</w:t>
      </w:r>
    </w:p>
    <w:p w14:paraId="1A56AE1A" w14:textId="1C0F79A1" w:rsidR="003500F3" w:rsidRPr="003500F3" w:rsidRDefault="003500F3" w:rsidP="003500F3">
      <w:pPr>
        <w:pStyle w:val="BodyText"/>
        <w:numPr>
          <w:ilvl w:val="0"/>
          <w:numId w:val="6"/>
        </w:numPr>
        <w:tabs>
          <w:tab w:val="left" w:pos="450"/>
        </w:tabs>
        <w:overflowPunct/>
        <w:autoSpaceDE/>
        <w:autoSpaceDN/>
        <w:adjustRightInd/>
        <w:textAlignment w:val="auto"/>
        <w:rPr>
          <w:rFonts w:ascii="Californian FB" w:eastAsiaTheme="minorHAnsi" w:hAnsi="Californian FB" w:cs="Calibri"/>
          <w:szCs w:val="24"/>
        </w:rPr>
      </w:pPr>
      <w:r w:rsidRPr="003500F3">
        <w:rPr>
          <w:rFonts w:ascii="Californian FB" w:eastAsiaTheme="minorHAnsi" w:hAnsi="Californian FB" w:cs="Calibri"/>
          <w:szCs w:val="24"/>
        </w:rPr>
        <w:t>Results to date and projected totals, such as number of beneficiaries assisted, housing units completed, portion of project in service, or persons served.</w:t>
      </w:r>
    </w:p>
    <w:p w14:paraId="531D8964" w14:textId="5670AC6C" w:rsidR="00882083" w:rsidRDefault="003500F3" w:rsidP="003500F3">
      <w:pPr>
        <w:pStyle w:val="BodyText"/>
        <w:numPr>
          <w:ilvl w:val="0"/>
          <w:numId w:val="6"/>
        </w:numPr>
        <w:tabs>
          <w:tab w:val="left" w:pos="450"/>
        </w:tabs>
        <w:overflowPunct/>
        <w:autoSpaceDE/>
        <w:autoSpaceDN/>
        <w:adjustRightInd/>
        <w:textAlignment w:val="auto"/>
        <w:rPr>
          <w:rFonts w:ascii="Californian FB" w:eastAsiaTheme="minorHAnsi" w:hAnsi="Californian FB" w:cs="Calibri"/>
          <w:szCs w:val="24"/>
        </w:rPr>
      </w:pPr>
      <w:r w:rsidRPr="003500F3">
        <w:rPr>
          <w:rFonts w:ascii="Californian FB" w:eastAsiaTheme="minorHAnsi" w:hAnsi="Californian FB" w:cs="Calibri"/>
          <w:szCs w:val="24"/>
        </w:rPr>
        <w:t>Funds expended, balance of funds available, and budget expectations to completion</w:t>
      </w:r>
      <w:r>
        <w:rPr>
          <w:rFonts w:ascii="Californian FB" w:eastAsiaTheme="minorHAnsi" w:hAnsi="Californian FB" w:cs="Calibri"/>
          <w:szCs w:val="24"/>
        </w:rPr>
        <w:t>.</w:t>
      </w:r>
    </w:p>
    <w:p w14:paraId="12C5062C" w14:textId="77777777" w:rsidR="003500F3" w:rsidRPr="00A06CDC" w:rsidRDefault="003500F3" w:rsidP="003500F3">
      <w:pPr>
        <w:pStyle w:val="BodyText"/>
        <w:tabs>
          <w:tab w:val="left" w:pos="450"/>
        </w:tabs>
        <w:overflowPunct/>
        <w:autoSpaceDE/>
        <w:autoSpaceDN/>
        <w:adjustRightInd/>
        <w:ind w:left="892"/>
        <w:textAlignment w:val="auto"/>
        <w:rPr>
          <w:rFonts w:ascii="Californian FB" w:eastAsiaTheme="minorHAnsi" w:hAnsi="Californian FB" w:cstheme="minorBidi"/>
          <w:szCs w:val="24"/>
        </w:rPr>
      </w:pPr>
    </w:p>
    <w:p w14:paraId="65F8A06F" w14:textId="25BA09D0" w:rsidR="00B032A3" w:rsidRPr="00A06CDC" w:rsidRDefault="003500F3" w:rsidP="00882083">
      <w:pPr>
        <w:jc w:val="both"/>
        <w:rPr>
          <w:rFonts w:ascii="Californian FB" w:hAnsi="Californian FB" w:cs="Calibri"/>
          <w:szCs w:val="24"/>
        </w:rPr>
      </w:pPr>
      <w:r w:rsidRPr="003500F3">
        <w:rPr>
          <w:rFonts w:ascii="Californian FB" w:hAnsi="Californian FB" w:cs="Calibri"/>
          <w:szCs w:val="24"/>
        </w:rPr>
        <w:t xml:space="preserve">All persons interested in the status of funding, or the progress of the project are welcome to attend this meeting. </w:t>
      </w:r>
      <w:r w:rsidR="00C07DB1" w:rsidRPr="00A06CDC">
        <w:rPr>
          <w:rFonts w:ascii="Californian FB" w:hAnsi="Californian FB" w:cs="Calibri"/>
          <w:szCs w:val="24"/>
        </w:rPr>
        <w:t xml:space="preserve">If you are unable to attend the public hearing, you may direct written comments to the County of Mendocino at the address above (ATTN: </w:t>
      </w:r>
      <w:r>
        <w:rPr>
          <w:rFonts w:ascii="Californian FB" w:hAnsi="Californian FB" w:cs="Calibri"/>
          <w:szCs w:val="24"/>
        </w:rPr>
        <w:t>Clerk of the Board</w:t>
      </w:r>
      <w:r w:rsidR="00C07DB1" w:rsidRPr="00A06CDC">
        <w:rPr>
          <w:rFonts w:ascii="Californian FB" w:hAnsi="Californian FB" w:cs="Calibri"/>
          <w:szCs w:val="24"/>
        </w:rPr>
        <w:t xml:space="preserve">), or you may contact the </w:t>
      </w:r>
      <w:r>
        <w:rPr>
          <w:rFonts w:ascii="Californian FB" w:hAnsi="Californian FB" w:cs="Calibri"/>
          <w:szCs w:val="24"/>
        </w:rPr>
        <w:t>Clerk of the Board</w:t>
      </w:r>
      <w:r w:rsidR="00C07DB1" w:rsidRPr="00A06CDC">
        <w:rPr>
          <w:rFonts w:ascii="Californian FB" w:hAnsi="Californian FB" w:cs="Calibri"/>
          <w:szCs w:val="24"/>
        </w:rPr>
        <w:t xml:space="preserve"> by telephone or email at 707-463-4441 or </w:t>
      </w:r>
      <w:r w:rsidRPr="003500F3">
        <w:rPr>
          <w:rFonts w:ascii="Californian FB" w:hAnsi="Californian FB" w:cs="Calibri"/>
          <w:szCs w:val="24"/>
        </w:rPr>
        <w:t xml:space="preserve">cobsupport@mendocinocounty.org </w:t>
      </w:r>
      <w:r w:rsidR="00C07DB1" w:rsidRPr="00A06CDC">
        <w:rPr>
          <w:rFonts w:ascii="Californian FB" w:hAnsi="Californian FB" w:cs="Calibri"/>
          <w:szCs w:val="24"/>
        </w:rPr>
        <w:t xml:space="preserve">no later than 5 p.m. on </w:t>
      </w:r>
      <w:r>
        <w:rPr>
          <w:rFonts w:ascii="Californian FB" w:hAnsi="Californian FB" w:cs="Calibri"/>
          <w:szCs w:val="24"/>
        </w:rPr>
        <w:t>September 5</w:t>
      </w:r>
      <w:r w:rsidR="00C07DB1" w:rsidRPr="00A06CDC">
        <w:rPr>
          <w:rFonts w:ascii="Californian FB" w:hAnsi="Californian FB" w:cs="Calibri"/>
          <w:szCs w:val="24"/>
        </w:rPr>
        <w:t>, 2025, to ensure placement in the official record of the hearing.</w:t>
      </w:r>
    </w:p>
    <w:p w14:paraId="0C70CE17" w14:textId="77777777" w:rsidR="00C07DB1" w:rsidRPr="00A06CDC" w:rsidRDefault="00C07DB1" w:rsidP="00882083">
      <w:pPr>
        <w:jc w:val="both"/>
        <w:rPr>
          <w:rFonts w:ascii="Californian FB" w:eastAsiaTheme="minorHAnsi" w:hAnsi="Californian FB" w:cs="Calibri"/>
          <w:szCs w:val="24"/>
        </w:rPr>
      </w:pPr>
    </w:p>
    <w:p w14:paraId="0B25BB7F" w14:textId="6696E34F" w:rsidR="00891D01" w:rsidRDefault="00891D01" w:rsidP="00891D01">
      <w:pPr>
        <w:pStyle w:val="Header"/>
        <w:jc w:val="both"/>
        <w:rPr>
          <w:rFonts w:ascii="Californian FB" w:hAnsi="Californian FB"/>
          <w:szCs w:val="24"/>
        </w:rPr>
      </w:pPr>
      <w:r w:rsidRPr="00A06CDC">
        <w:rPr>
          <w:rFonts w:ascii="Californian FB" w:hAnsi="Californian FB"/>
          <w:szCs w:val="24"/>
        </w:rPr>
        <w:t xml:space="preserve">AMERICANS WITH DISABILITIES ACT (ADA) COMPLIANCE. Mendocino County complies with ADA requirements and upon request, will attempt to reasonably accommodate individuals with disabilities by making meeting material available in appropriate alternate formats (pursuant to Government Code Section 54953.2). Anyone requiring reasonable accommodation to participate in the meeting should contact the </w:t>
      </w:r>
      <w:r w:rsidR="00101AE8" w:rsidRPr="00A06CDC">
        <w:rPr>
          <w:rFonts w:ascii="Californian FB" w:hAnsi="Californian FB"/>
          <w:szCs w:val="24"/>
        </w:rPr>
        <w:t>Clerk of the Board</w:t>
      </w:r>
      <w:r w:rsidRPr="00A06CDC">
        <w:rPr>
          <w:rFonts w:ascii="Californian FB" w:hAnsi="Californian FB"/>
          <w:szCs w:val="24"/>
        </w:rPr>
        <w:t xml:space="preserve"> by calling 707-</w:t>
      </w:r>
      <w:r w:rsidR="00101AE8" w:rsidRPr="00A06CDC">
        <w:rPr>
          <w:rFonts w:ascii="Californian FB" w:hAnsi="Californian FB"/>
          <w:szCs w:val="24"/>
        </w:rPr>
        <w:t xml:space="preserve">463-4441 </w:t>
      </w:r>
      <w:r w:rsidRPr="00A06CDC">
        <w:rPr>
          <w:rFonts w:ascii="Californian FB" w:hAnsi="Californian FB"/>
          <w:szCs w:val="24"/>
        </w:rPr>
        <w:t>at least five days prior to the meeting.</w:t>
      </w:r>
    </w:p>
    <w:p w14:paraId="50B2D3BF" w14:textId="77777777" w:rsidR="00FE0CC6" w:rsidRDefault="00FE0CC6" w:rsidP="00891D01">
      <w:pPr>
        <w:pStyle w:val="Header"/>
        <w:jc w:val="both"/>
        <w:rPr>
          <w:rFonts w:ascii="Californian FB" w:hAnsi="Californian FB"/>
          <w:szCs w:val="24"/>
        </w:rPr>
      </w:pPr>
    </w:p>
    <w:p w14:paraId="5FC87843" w14:textId="77777777" w:rsidR="00426E0F" w:rsidRDefault="00426E0F" w:rsidP="00891D01">
      <w:pPr>
        <w:pStyle w:val="Header"/>
        <w:jc w:val="both"/>
        <w:rPr>
          <w:rFonts w:ascii="Californian FB" w:hAnsi="Californian FB"/>
          <w:szCs w:val="24"/>
        </w:rPr>
      </w:pPr>
    </w:p>
    <w:p w14:paraId="175CE9D0" w14:textId="5E7B865D" w:rsidR="00426E0F" w:rsidRPr="00A06CDC" w:rsidRDefault="001D77BB" w:rsidP="00891D01">
      <w:pPr>
        <w:pStyle w:val="Header"/>
        <w:jc w:val="both"/>
        <w:rPr>
          <w:rFonts w:ascii="Californian FB" w:hAnsi="Californian FB"/>
          <w:szCs w:val="24"/>
        </w:rPr>
      </w:pPr>
      <w:r>
        <w:rPr>
          <w:rFonts w:ascii="Californian FB" w:hAnsi="Californian FB"/>
          <w:szCs w:val="24"/>
        </w:rPr>
        <w:t>8/8/25</w:t>
      </w:r>
    </w:p>
    <w:sectPr w:rsidR="00426E0F" w:rsidRPr="00A06CDC" w:rsidSect="00D37E0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720" w:right="1170" w:bottom="720" w:left="1170" w:header="576" w:footer="360" w:gutter="0"/>
      <w:cols w:space="720" w:equalWidth="0">
        <w:col w:w="9900" w:space="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8330" w14:textId="77777777" w:rsidR="00FA590C" w:rsidRDefault="00FA590C">
      <w:r>
        <w:separator/>
      </w:r>
    </w:p>
  </w:endnote>
  <w:endnote w:type="continuationSeparator" w:id="0">
    <w:p w14:paraId="777508E2" w14:textId="77777777" w:rsidR="00FA590C" w:rsidRDefault="00FA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1039" w14:textId="77777777" w:rsidR="007B73E5" w:rsidRDefault="007B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EB90" w14:textId="77777777" w:rsidR="007B73E5" w:rsidRDefault="007B7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27F4" w14:textId="77777777" w:rsidR="007B73E5" w:rsidRDefault="007B73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DFF8" w14:textId="77777777" w:rsidR="0066600C" w:rsidRDefault="00666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A5E8" w14:textId="77777777" w:rsidR="0066600C" w:rsidRDefault="006660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E2EE" w14:textId="77777777" w:rsidR="0066600C" w:rsidRDefault="00666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DDE4" w14:textId="77777777" w:rsidR="00FA590C" w:rsidRDefault="00FA590C">
      <w:r>
        <w:separator/>
      </w:r>
    </w:p>
  </w:footnote>
  <w:footnote w:type="continuationSeparator" w:id="0">
    <w:p w14:paraId="26487956" w14:textId="77777777" w:rsidR="00FA590C" w:rsidRDefault="00FA5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D2534" w14:textId="77777777" w:rsidR="007B73E5" w:rsidRDefault="007B7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6841" w14:textId="77777777" w:rsidR="007B73E5" w:rsidRDefault="007B7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4158" w14:textId="15E49820" w:rsidR="0066600C" w:rsidRPr="00854E84" w:rsidRDefault="00AC21DF" w:rsidP="00854E84">
    <w:pPr>
      <w:pStyle w:val="Header"/>
      <w:jc w:val="center"/>
      <w:rPr>
        <w:rFonts w:ascii="Baskerville Old Face" w:hAnsi="Baskerville Old Face"/>
        <w:b/>
        <w:smallCaps/>
        <w:sz w:val="48"/>
        <w:szCs w:val="48"/>
      </w:rPr>
    </w:pPr>
    <w:r>
      <w:rPr>
        <w:rFonts w:ascii="Baskerville Old Face" w:hAnsi="Baskerville Old Face"/>
        <w:b/>
        <w:smallCaps/>
        <w:noProof/>
        <w:sz w:val="48"/>
        <w:szCs w:val="48"/>
      </w:rPr>
      <mc:AlternateContent>
        <mc:Choice Requires="wps">
          <w:drawing>
            <wp:anchor distT="0" distB="0" distL="114300" distR="114300" simplePos="0" relativeHeight="251657728" behindDoc="0" locked="0" layoutInCell="1" allowOverlap="1" wp14:anchorId="1297E5DD" wp14:editId="41668AB8">
              <wp:simplePos x="0" y="0"/>
              <wp:positionH relativeFrom="column">
                <wp:posOffset>5133975</wp:posOffset>
              </wp:positionH>
              <wp:positionV relativeFrom="paragraph">
                <wp:posOffset>-20320</wp:posOffset>
              </wp:positionV>
              <wp:extent cx="1905000" cy="80772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07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E8B9A" w14:textId="77777777" w:rsidR="00854E84" w:rsidRDefault="00854E84" w:rsidP="00854E84">
                          <w:pPr>
                            <w:jc w:val="right"/>
                            <w:rPr>
                              <w:rFonts w:ascii="Baskerville Old Face" w:hAnsi="Baskerville Old Face"/>
                              <w:b/>
                              <w:sz w:val="10"/>
                              <w:szCs w:val="10"/>
                            </w:rPr>
                          </w:pPr>
                        </w:p>
                        <w:p w14:paraId="791E77CC" w14:textId="77777777" w:rsidR="00854E84" w:rsidRDefault="00854E84" w:rsidP="00854E84">
                          <w:pPr>
                            <w:jc w:val="right"/>
                            <w:rPr>
                              <w:rFonts w:ascii="Baskerville Old Face" w:hAnsi="Baskerville Old Face"/>
                              <w:b/>
                              <w:sz w:val="10"/>
                              <w:szCs w:val="10"/>
                            </w:rPr>
                          </w:pPr>
                        </w:p>
                        <w:p w14:paraId="20E6B9AF" w14:textId="77777777" w:rsidR="00854E84" w:rsidRPr="001D08D1" w:rsidRDefault="00854E84" w:rsidP="00854E84">
                          <w:pPr>
                            <w:jc w:val="right"/>
                            <w:rPr>
                              <w:rFonts w:ascii="Baskerville Old Face" w:hAnsi="Baskerville Old Face"/>
                              <w:b/>
                              <w:sz w:val="10"/>
                              <w:szCs w:val="10"/>
                            </w:rPr>
                          </w:pPr>
                        </w:p>
                        <w:p w14:paraId="4E6E29B1" w14:textId="61030EC8" w:rsidR="00854E84" w:rsidRPr="004E7760" w:rsidRDefault="00A41C2B" w:rsidP="00854E84">
                          <w:pPr>
                            <w:jc w:val="right"/>
                            <w:rPr>
                              <w:rFonts w:ascii="Baskerville Old Face" w:hAnsi="Baskerville Old Face"/>
                              <w:b/>
                              <w:smallCaps/>
                              <w:sz w:val="22"/>
                              <w:szCs w:val="22"/>
                            </w:rPr>
                          </w:pPr>
                          <w:r>
                            <w:rPr>
                              <w:rFonts w:ascii="Baskerville Old Face" w:hAnsi="Baskerville Old Face"/>
                              <w:b/>
                              <w:smallCaps/>
                              <w:sz w:val="22"/>
                              <w:szCs w:val="22"/>
                            </w:rPr>
                            <w:t>Darcie Antle</w:t>
                          </w:r>
                        </w:p>
                        <w:p w14:paraId="73425133" w14:textId="77777777" w:rsidR="00854E84" w:rsidRDefault="00854E84" w:rsidP="00854E84">
                          <w:pPr>
                            <w:jc w:val="right"/>
                            <w:rPr>
                              <w:rFonts w:ascii="Baskerville Old Face" w:hAnsi="Baskerville Old Face"/>
                              <w:b/>
                              <w:smallCaps/>
                              <w:spacing w:val="-4"/>
                              <w:sz w:val="22"/>
                              <w:szCs w:val="22"/>
                            </w:rPr>
                          </w:pPr>
                          <w:r w:rsidRPr="004E7760">
                            <w:rPr>
                              <w:rFonts w:ascii="Baskerville Old Face" w:hAnsi="Baskerville Old Face"/>
                              <w:b/>
                              <w:smallCaps/>
                              <w:spacing w:val="-4"/>
                              <w:sz w:val="22"/>
                              <w:szCs w:val="22"/>
                            </w:rPr>
                            <w:t>Chief Executive Officer</w:t>
                          </w:r>
                        </w:p>
                        <w:p w14:paraId="523212ED" w14:textId="77777777" w:rsidR="00854E84" w:rsidRPr="004E7760" w:rsidRDefault="00854E84" w:rsidP="00854E84">
                          <w:pPr>
                            <w:jc w:val="right"/>
                            <w:rPr>
                              <w:rFonts w:ascii="Baskerville Old Face" w:hAnsi="Baskerville Old Face"/>
                              <w:b/>
                              <w:smallCaps/>
                              <w:spacing w:val="-4"/>
                              <w:sz w:val="22"/>
                              <w:szCs w:val="22"/>
                            </w:rPr>
                          </w:pPr>
                          <w:r>
                            <w:rPr>
                              <w:rFonts w:ascii="Baskerville Old Face" w:hAnsi="Baskerville Old Face"/>
                              <w:b/>
                              <w:smallCaps/>
                              <w:spacing w:val="-4"/>
                              <w:sz w:val="22"/>
                              <w:szCs w:val="22"/>
                            </w:rPr>
                            <w:t>Clerk of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7E5DD" id="_x0000_t202" coordsize="21600,21600" o:spt="202" path="m,l,21600r21600,l21600,xe">
              <v:stroke joinstyle="miter"/>
              <v:path gradientshapeok="t" o:connecttype="rect"/>
            </v:shapetype>
            <v:shape id="Text Box 6" o:spid="_x0000_s1026" type="#_x0000_t202" style="position:absolute;left:0;text-align:left;margin-left:404.25pt;margin-top:-1.6pt;width:150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" stroked="f">
              <v:textbox>
                <w:txbxContent>
                  <w:p w14:paraId="4F5E8B9A" w14:textId="77777777" w:rsidR="00854E84" w:rsidRDefault="00854E84" w:rsidP="00854E84">
                    <w:pPr>
                      <w:jc w:val="right"/>
                      <w:rPr>
                        <w:rFonts w:ascii="Baskerville Old Face" w:hAnsi="Baskerville Old Face"/>
                        <w:b/>
                        <w:sz w:val="10"/>
                        <w:szCs w:val="10"/>
                      </w:rPr>
                    </w:pPr>
                  </w:p>
                  <w:p w14:paraId="791E77CC" w14:textId="77777777" w:rsidR="00854E84" w:rsidRDefault="00854E84" w:rsidP="00854E84">
                    <w:pPr>
                      <w:jc w:val="right"/>
                      <w:rPr>
                        <w:rFonts w:ascii="Baskerville Old Face" w:hAnsi="Baskerville Old Face"/>
                        <w:b/>
                        <w:sz w:val="10"/>
                        <w:szCs w:val="10"/>
                      </w:rPr>
                    </w:pPr>
                  </w:p>
                  <w:p w14:paraId="20E6B9AF" w14:textId="77777777" w:rsidR="00854E84" w:rsidRPr="001D08D1" w:rsidRDefault="00854E84" w:rsidP="00854E84">
                    <w:pPr>
                      <w:jc w:val="right"/>
                      <w:rPr>
                        <w:rFonts w:ascii="Baskerville Old Face" w:hAnsi="Baskerville Old Face"/>
                        <w:b/>
                        <w:sz w:val="10"/>
                        <w:szCs w:val="10"/>
                      </w:rPr>
                    </w:pPr>
                  </w:p>
                  <w:p w14:paraId="4E6E29B1" w14:textId="61030EC8" w:rsidR="00854E84" w:rsidRPr="004E7760" w:rsidRDefault="00A41C2B" w:rsidP="00854E84">
                    <w:pPr>
                      <w:jc w:val="right"/>
                      <w:rPr>
                        <w:rFonts w:ascii="Baskerville Old Face" w:hAnsi="Baskerville Old Face"/>
                        <w:b/>
                        <w:smallCaps/>
                        <w:sz w:val="22"/>
                        <w:szCs w:val="22"/>
                      </w:rPr>
                    </w:pPr>
                    <w:r>
                      <w:rPr>
                        <w:rFonts w:ascii="Baskerville Old Face" w:hAnsi="Baskerville Old Face"/>
                        <w:b/>
                        <w:smallCaps/>
                        <w:sz w:val="22"/>
                        <w:szCs w:val="22"/>
                      </w:rPr>
                      <w:t>Darcie Antle</w:t>
                    </w:r>
                  </w:p>
                  <w:p w14:paraId="73425133" w14:textId="77777777" w:rsidR="00854E84" w:rsidRDefault="00854E84" w:rsidP="00854E84">
                    <w:pPr>
                      <w:jc w:val="right"/>
                      <w:rPr>
                        <w:rFonts w:ascii="Baskerville Old Face" w:hAnsi="Baskerville Old Face"/>
                        <w:b/>
                        <w:smallCaps/>
                        <w:spacing w:val="-4"/>
                        <w:sz w:val="22"/>
                        <w:szCs w:val="22"/>
                      </w:rPr>
                    </w:pPr>
                    <w:r w:rsidRPr="004E7760">
                      <w:rPr>
                        <w:rFonts w:ascii="Baskerville Old Face" w:hAnsi="Baskerville Old Face"/>
                        <w:b/>
                        <w:smallCaps/>
                        <w:spacing w:val="-4"/>
                        <w:sz w:val="22"/>
                        <w:szCs w:val="22"/>
                      </w:rPr>
                      <w:t>Chief Executive Officer</w:t>
                    </w:r>
                  </w:p>
                  <w:p w14:paraId="523212ED" w14:textId="77777777" w:rsidR="00854E84" w:rsidRPr="004E7760" w:rsidRDefault="00854E84" w:rsidP="00854E84">
                    <w:pPr>
                      <w:jc w:val="right"/>
                      <w:rPr>
                        <w:rFonts w:ascii="Baskerville Old Face" w:hAnsi="Baskerville Old Face"/>
                        <w:b/>
                        <w:smallCaps/>
                        <w:spacing w:val="-4"/>
                        <w:sz w:val="22"/>
                        <w:szCs w:val="22"/>
                      </w:rPr>
                    </w:pPr>
                    <w:r>
                      <w:rPr>
                        <w:rFonts w:ascii="Baskerville Old Face" w:hAnsi="Baskerville Old Face"/>
                        <w:b/>
                        <w:smallCaps/>
                        <w:spacing w:val="-4"/>
                        <w:sz w:val="22"/>
                        <w:szCs w:val="22"/>
                      </w:rPr>
                      <w:t>Clerk of the Board</w:t>
                    </w:r>
                  </w:p>
                </w:txbxContent>
              </v:textbox>
            </v:shape>
          </w:pict>
        </mc:Fallback>
      </mc:AlternateContent>
    </w:r>
    <w:r>
      <w:rPr>
        <w:rFonts w:ascii="Baskerville Old Face" w:hAnsi="Baskerville Old Face"/>
        <w:b/>
        <w:smallCaps/>
        <w:noProof/>
        <w:sz w:val="48"/>
        <w:szCs w:val="48"/>
      </w:rPr>
      <w:drawing>
        <wp:anchor distT="0" distB="0" distL="114300" distR="114300" simplePos="0" relativeHeight="251656704" behindDoc="1" locked="0" layoutInCell="1" allowOverlap="1" wp14:anchorId="685A1843" wp14:editId="12921BDF">
          <wp:simplePos x="0" y="0"/>
          <wp:positionH relativeFrom="column">
            <wp:posOffset>28575</wp:posOffset>
          </wp:positionH>
          <wp:positionV relativeFrom="paragraph">
            <wp:posOffset>-172720</wp:posOffset>
          </wp:positionV>
          <wp:extent cx="1066800" cy="10140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14095"/>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Type">
        <w:r w:rsidR="0066600C" w:rsidRPr="00854E84">
          <w:rPr>
            <w:rFonts w:ascii="Baskerville Old Face" w:hAnsi="Baskerville Old Face"/>
            <w:b/>
            <w:smallCaps/>
            <w:sz w:val="48"/>
            <w:szCs w:val="48"/>
          </w:rPr>
          <w:t>County</w:t>
        </w:r>
      </w:smartTag>
      <w:r w:rsidR="0066600C" w:rsidRPr="00854E84">
        <w:rPr>
          <w:rFonts w:ascii="Baskerville Old Face" w:hAnsi="Baskerville Old Face"/>
          <w:b/>
          <w:smallCaps/>
          <w:sz w:val="48"/>
          <w:szCs w:val="48"/>
        </w:rPr>
        <w:t xml:space="preserve"> of </w:t>
      </w:r>
      <w:smartTag w:uri="urn:schemas-microsoft-com:office:smarttags" w:element="PlaceName">
        <w:r w:rsidR="0066600C" w:rsidRPr="00854E84">
          <w:rPr>
            <w:rFonts w:ascii="Baskerville Old Face" w:hAnsi="Baskerville Old Face"/>
            <w:b/>
            <w:smallCaps/>
            <w:sz w:val="48"/>
            <w:szCs w:val="48"/>
          </w:rPr>
          <w:t>Mendocino</w:t>
        </w:r>
      </w:smartTag>
    </w:smartTag>
  </w:p>
  <w:p w14:paraId="7B07B14B" w14:textId="77777777" w:rsidR="0066600C" w:rsidRDefault="0066600C" w:rsidP="00854E84">
    <w:pPr>
      <w:pStyle w:val="Header"/>
      <w:jc w:val="center"/>
      <w:rPr>
        <w:rFonts w:ascii="Baskerville Old Face" w:hAnsi="Baskerville Old Face"/>
        <w:sz w:val="48"/>
        <w:szCs w:val="48"/>
      </w:rPr>
    </w:pPr>
    <w:r w:rsidRPr="00854E84">
      <w:rPr>
        <w:rFonts w:ascii="Baskerville Old Face" w:hAnsi="Baskerville Old Face"/>
        <w:sz w:val="48"/>
        <w:szCs w:val="48"/>
      </w:rPr>
      <w:t>Executive Office</w:t>
    </w:r>
  </w:p>
  <w:p w14:paraId="712992D6" w14:textId="77777777" w:rsidR="00854E84" w:rsidRPr="00854E84" w:rsidRDefault="00854E84" w:rsidP="00854E84">
    <w:pPr>
      <w:pStyle w:val="Header"/>
      <w:jc w:val="center"/>
      <w:rPr>
        <w:rFonts w:ascii="Times New Roman" w:hAnsi="Times New Roman"/>
        <w:sz w:val="18"/>
        <w:szCs w:val="18"/>
      </w:rPr>
    </w:pPr>
  </w:p>
  <w:p w14:paraId="62F3210A" w14:textId="0A6F5761" w:rsidR="0066600C" w:rsidRDefault="00AC21DF">
    <w:pPr>
      <w:pStyle w:val="Header"/>
    </w:pPr>
    <w:r>
      <w:rPr>
        <w:rFonts w:ascii="Times New Roman" w:hAnsi="Times New Roman"/>
        <w:noProof/>
        <w:sz w:val="18"/>
        <w:szCs w:val="18"/>
      </w:rPr>
      <mc:AlternateContent>
        <mc:Choice Requires="wps">
          <w:drawing>
            <wp:anchor distT="0" distB="0" distL="114300" distR="114300" simplePos="0" relativeHeight="251658752" behindDoc="0" locked="0" layoutInCell="1" allowOverlap="1" wp14:anchorId="6361BF65" wp14:editId="155F7745">
              <wp:simplePos x="0" y="0"/>
              <wp:positionH relativeFrom="column">
                <wp:posOffset>-32385</wp:posOffset>
              </wp:positionH>
              <wp:positionV relativeFrom="paragraph">
                <wp:posOffset>569595</wp:posOffset>
              </wp:positionV>
              <wp:extent cx="7124700" cy="0"/>
              <wp:effectExtent l="0" t="0" r="0" b="0"/>
              <wp:wrapSquare wrapText="bothSides"/>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17E45"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44.85pt" to="558.4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" strokeweight="3pt">
              <v:stroke linestyle="thinThin"/>
              <w10:wrap type="square"/>
            </v:line>
          </w:pict>
        </mc:Fallback>
      </mc:AlternateContent>
    </w:r>
    <w:r>
      <w:rPr>
        <w:rFonts w:ascii="Times New Roman" w:hAnsi="Times New Roman"/>
        <w:noProof/>
        <w:sz w:val="18"/>
        <w:szCs w:val="18"/>
      </w:rPr>
      <mc:AlternateContent>
        <mc:Choice Requires="wps">
          <w:drawing>
            <wp:anchor distT="0" distB="0" distL="114300" distR="114300" simplePos="0" relativeHeight="251655680" behindDoc="0" locked="0" layoutInCell="1" allowOverlap="1" wp14:anchorId="37F8659A" wp14:editId="651A6E2F">
              <wp:simplePos x="0" y="0"/>
              <wp:positionH relativeFrom="column">
                <wp:posOffset>-32385</wp:posOffset>
              </wp:positionH>
              <wp:positionV relativeFrom="paragraph">
                <wp:posOffset>83820</wp:posOffset>
              </wp:positionV>
              <wp:extent cx="7124700" cy="0"/>
              <wp:effectExtent l="0" t="0" r="0" b="0"/>
              <wp:wrapSquare wrapText="bothSides"/>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6858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6pt" to="558.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" strokeweight="3pt">
              <v:stroke linestyle="thinThin"/>
              <w10:wrap type="square"/>
            </v:line>
          </w:pict>
        </mc:Fallback>
      </mc:AlternateContent>
    </w:r>
  </w:p>
  <w:p w14:paraId="24475BDE" w14:textId="3730CD6C" w:rsidR="0066600C" w:rsidRPr="0066600C" w:rsidRDefault="0066600C" w:rsidP="004A0866">
    <w:pPr>
      <w:pStyle w:val="Header"/>
      <w:tabs>
        <w:tab w:val="clear" w:pos="8640"/>
        <w:tab w:val="left" w:pos="4320"/>
        <w:tab w:val="right" w:pos="6840"/>
        <w:tab w:val="left" w:pos="9180"/>
        <w:tab w:val="right" w:pos="11070"/>
      </w:tabs>
      <w:jc w:val="both"/>
      <w:rPr>
        <w:rFonts w:ascii="Times New Roman" w:hAnsi="Times New Roman"/>
        <w:sz w:val="18"/>
        <w:szCs w:val="18"/>
      </w:rPr>
    </w:pPr>
    <w:r w:rsidRPr="0066600C">
      <w:rPr>
        <w:rFonts w:ascii="Times New Roman" w:hAnsi="Times New Roman"/>
        <w:sz w:val="18"/>
        <w:szCs w:val="18"/>
      </w:rPr>
      <w:t>501 Low Gap Road</w:t>
    </w:r>
    <w:r>
      <w:rPr>
        <w:rFonts w:ascii="Times New Roman" w:hAnsi="Times New Roman"/>
        <w:sz w:val="18"/>
        <w:szCs w:val="18"/>
      </w:rPr>
      <w:t>, Room 1010</w:t>
    </w:r>
    <w:r>
      <w:rPr>
        <w:rFonts w:ascii="Times New Roman" w:hAnsi="Times New Roman"/>
        <w:sz w:val="18"/>
        <w:szCs w:val="18"/>
      </w:rPr>
      <w:tab/>
    </w:r>
    <w:r w:rsidRPr="0066600C">
      <w:rPr>
        <w:rFonts w:ascii="Times New Roman" w:hAnsi="Times New Roman"/>
        <w:sz w:val="18"/>
        <w:szCs w:val="18"/>
      </w:rPr>
      <w:t>Email:</w:t>
    </w:r>
    <w:r>
      <w:rPr>
        <w:rFonts w:ascii="Times New Roman" w:hAnsi="Times New Roman"/>
        <w:sz w:val="18"/>
        <w:szCs w:val="18"/>
      </w:rPr>
      <w:tab/>
    </w:r>
    <w:r w:rsidRPr="0066600C">
      <w:rPr>
        <w:rFonts w:ascii="Times New Roman" w:hAnsi="Times New Roman"/>
        <w:sz w:val="18"/>
        <w:szCs w:val="18"/>
      </w:rPr>
      <w:t xml:space="preserve"> </w:t>
    </w:r>
    <w:r w:rsidR="00D37007">
      <w:rPr>
        <w:rFonts w:ascii="Times New Roman" w:hAnsi="Times New Roman"/>
        <w:sz w:val="18"/>
        <w:szCs w:val="18"/>
      </w:rPr>
      <w:t>ceo@mendocinocounty.</w:t>
    </w:r>
    <w:r w:rsidR="00882083">
      <w:rPr>
        <w:rFonts w:ascii="Times New Roman" w:hAnsi="Times New Roman"/>
        <w:sz w:val="18"/>
        <w:szCs w:val="18"/>
      </w:rPr>
      <w:t>gov</w:t>
    </w:r>
    <w:r>
      <w:rPr>
        <w:rFonts w:ascii="Times New Roman" w:hAnsi="Times New Roman"/>
        <w:sz w:val="18"/>
        <w:szCs w:val="18"/>
      </w:rPr>
      <w:tab/>
      <w:t>Office:</w:t>
    </w:r>
    <w:r>
      <w:rPr>
        <w:rFonts w:ascii="Times New Roman" w:hAnsi="Times New Roman"/>
        <w:sz w:val="18"/>
        <w:szCs w:val="18"/>
      </w:rPr>
      <w:tab/>
    </w:r>
    <w:r w:rsidRPr="0066600C">
      <w:rPr>
        <w:rFonts w:ascii="Times New Roman" w:hAnsi="Times New Roman"/>
        <w:sz w:val="18"/>
        <w:szCs w:val="18"/>
      </w:rPr>
      <w:t>(707) 463-4441</w:t>
    </w:r>
  </w:p>
  <w:p w14:paraId="609C2851" w14:textId="1BC90CF7" w:rsidR="0066600C" w:rsidRDefault="0066600C" w:rsidP="004A0866">
    <w:pPr>
      <w:pStyle w:val="Header"/>
      <w:tabs>
        <w:tab w:val="clear" w:pos="8640"/>
        <w:tab w:val="left" w:pos="4320"/>
        <w:tab w:val="decimal" w:pos="5580"/>
        <w:tab w:val="right" w:pos="6840"/>
        <w:tab w:val="left" w:pos="9180"/>
        <w:tab w:val="right" w:pos="11070"/>
      </w:tabs>
      <w:jc w:val="both"/>
    </w:pPr>
    <w:r>
      <w:rPr>
        <w:rFonts w:ascii="Times New Roman" w:hAnsi="Times New Roman"/>
        <w:sz w:val="18"/>
        <w:szCs w:val="18"/>
      </w:rPr>
      <w:t>Ukiah, CA 95482-3734</w:t>
    </w:r>
    <w:r>
      <w:rPr>
        <w:rFonts w:ascii="Times New Roman" w:hAnsi="Times New Roman"/>
        <w:sz w:val="18"/>
        <w:szCs w:val="18"/>
      </w:rPr>
      <w:tab/>
      <w:t xml:space="preserve">Website: </w:t>
    </w:r>
    <w:r w:rsidR="00D37007">
      <w:rPr>
        <w:rFonts w:ascii="Times New Roman" w:hAnsi="Times New Roman"/>
        <w:sz w:val="18"/>
        <w:szCs w:val="18"/>
      </w:rPr>
      <w:t>www.mendocinocounty.</w:t>
    </w:r>
    <w:r w:rsidR="00882083">
      <w:rPr>
        <w:rFonts w:ascii="Times New Roman" w:hAnsi="Times New Roman"/>
        <w:sz w:val="18"/>
        <w:szCs w:val="18"/>
      </w:rPr>
      <w:t>gov</w:t>
    </w:r>
    <w:r>
      <w:rPr>
        <w:rFonts w:ascii="Times New Roman" w:hAnsi="Times New Roman"/>
        <w:sz w:val="18"/>
        <w:szCs w:val="18"/>
      </w:rPr>
      <w:tab/>
      <w:t>Fax:</w:t>
    </w:r>
    <w:r>
      <w:rPr>
        <w:rFonts w:ascii="Times New Roman" w:hAnsi="Times New Roman"/>
        <w:sz w:val="18"/>
        <w:szCs w:val="18"/>
      </w:rPr>
      <w:tab/>
    </w:r>
    <w:r w:rsidRPr="0066600C">
      <w:rPr>
        <w:rFonts w:ascii="Times New Roman" w:hAnsi="Times New Roman"/>
        <w:sz w:val="18"/>
        <w:szCs w:val="18"/>
      </w:rPr>
      <w:t>(707) 463-5649</w:t>
    </w:r>
  </w:p>
  <w:p w14:paraId="61C38F01" w14:textId="77777777" w:rsidR="0066600C" w:rsidRDefault="0066600C" w:rsidP="0066600C">
    <w:pPr>
      <w:pStyle w:val="Header"/>
      <w:tabs>
        <w:tab w:val="clear" w:pos="8640"/>
        <w:tab w:val="right" w:pos="111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290D" w14:textId="77777777" w:rsidR="0066600C" w:rsidRDefault="006660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D52F" w14:textId="77777777" w:rsidR="0066600C" w:rsidRDefault="006660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068100"/>
      <w:docPartObj>
        <w:docPartGallery w:val="Watermarks"/>
        <w:docPartUnique/>
      </w:docPartObj>
    </w:sdtPr>
    <w:sdtEndPr/>
    <w:sdtContent>
      <w:p w14:paraId="337F7EBD" w14:textId="7B81A9FD" w:rsidR="0066600C" w:rsidRDefault="001D77BB">
        <w:pPr>
          <w:pStyle w:val="Header"/>
        </w:pPr>
        <w:r>
          <w:rPr>
            <w:noProof/>
          </w:rPr>
          <w:pict w14:anchorId="056A6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55535"/>
    <w:multiLevelType w:val="hybridMultilevel"/>
    <w:tmpl w:val="36581AA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702A0C"/>
    <w:multiLevelType w:val="hybridMultilevel"/>
    <w:tmpl w:val="8342D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4A6B07"/>
    <w:multiLevelType w:val="hybridMultilevel"/>
    <w:tmpl w:val="66844A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B10F3"/>
    <w:multiLevelType w:val="hybridMultilevel"/>
    <w:tmpl w:val="44807410"/>
    <w:lvl w:ilvl="0" w:tplc="84BCC822">
      <w:start w:val="1"/>
      <w:numFmt w:val="upperLetter"/>
      <w:lvlText w:val="%1."/>
      <w:lvlJc w:val="left"/>
      <w:pPr>
        <w:ind w:left="1252" w:hanging="360"/>
      </w:pPr>
      <w:rPr>
        <w:rFonts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4" w15:restartNumberingAfterBreak="0">
    <w:nsid w:val="50F16E7E"/>
    <w:multiLevelType w:val="singleLevel"/>
    <w:tmpl w:val="725CD64A"/>
    <w:lvl w:ilvl="0">
      <w:start w:val="1"/>
      <w:numFmt w:val="upperLetter"/>
      <w:lvlText w:val="%1."/>
      <w:lvlJc w:val="left"/>
      <w:pPr>
        <w:tabs>
          <w:tab w:val="num" w:pos="900"/>
        </w:tabs>
        <w:ind w:left="900" w:hanging="450"/>
      </w:pPr>
    </w:lvl>
  </w:abstractNum>
  <w:abstractNum w:abstractNumId="5" w15:restartNumberingAfterBreak="0">
    <w:nsid w:val="681F3A15"/>
    <w:multiLevelType w:val="hybridMultilevel"/>
    <w:tmpl w:val="FD3CA1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D005E8"/>
    <w:multiLevelType w:val="hybridMultilevel"/>
    <w:tmpl w:val="6842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649052">
    <w:abstractNumId w:val="2"/>
  </w:num>
  <w:num w:numId="2" w16cid:durableId="791510072">
    <w:abstractNumId w:val="1"/>
  </w:num>
  <w:num w:numId="3" w16cid:durableId="1481338626">
    <w:abstractNumId w:val="5"/>
  </w:num>
  <w:num w:numId="4" w16cid:durableId="676493657">
    <w:abstractNumId w:val="4"/>
    <w:lvlOverride w:ilvl="0">
      <w:startOverride w:val="1"/>
    </w:lvlOverride>
  </w:num>
  <w:num w:numId="5" w16cid:durableId="1734547479">
    <w:abstractNumId w:val="6"/>
  </w:num>
  <w:num w:numId="6" w16cid:durableId="862980066">
    <w:abstractNumId w:val="0"/>
  </w:num>
  <w:num w:numId="7" w16cid:durableId="1246963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DF"/>
    <w:rsid w:val="00007827"/>
    <w:rsid w:val="000111D7"/>
    <w:rsid w:val="00024307"/>
    <w:rsid w:val="00026B1B"/>
    <w:rsid w:val="00045B70"/>
    <w:rsid w:val="00061BB3"/>
    <w:rsid w:val="00072026"/>
    <w:rsid w:val="00073E2F"/>
    <w:rsid w:val="00074610"/>
    <w:rsid w:val="00074E3E"/>
    <w:rsid w:val="000938BE"/>
    <w:rsid w:val="000D02C0"/>
    <w:rsid w:val="000D7063"/>
    <w:rsid w:val="000E05C9"/>
    <w:rsid w:val="00101AE8"/>
    <w:rsid w:val="00111620"/>
    <w:rsid w:val="00113397"/>
    <w:rsid w:val="00125219"/>
    <w:rsid w:val="00133092"/>
    <w:rsid w:val="0013694F"/>
    <w:rsid w:val="001370FA"/>
    <w:rsid w:val="001536CD"/>
    <w:rsid w:val="00155431"/>
    <w:rsid w:val="0016136B"/>
    <w:rsid w:val="00184405"/>
    <w:rsid w:val="001A5108"/>
    <w:rsid w:val="001C6C8A"/>
    <w:rsid w:val="001D08D1"/>
    <w:rsid w:val="001D3975"/>
    <w:rsid w:val="001D4813"/>
    <w:rsid w:val="001D5B98"/>
    <w:rsid w:val="001D77BB"/>
    <w:rsid w:val="001E2240"/>
    <w:rsid w:val="001E6ACA"/>
    <w:rsid w:val="001F5592"/>
    <w:rsid w:val="00201922"/>
    <w:rsid w:val="002058E7"/>
    <w:rsid w:val="00213687"/>
    <w:rsid w:val="0021479E"/>
    <w:rsid w:val="00224294"/>
    <w:rsid w:val="00226733"/>
    <w:rsid w:val="002530CE"/>
    <w:rsid w:val="00255420"/>
    <w:rsid w:val="0025595E"/>
    <w:rsid w:val="002611A4"/>
    <w:rsid w:val="0027785A"/>
    <w:rsid w:val="002A1602"/>
    <w:rsid w:val="002A626E"/>
    <w:rsid w:val="002B3352"/>
    <w:rsid w:val="002B4915"/>
    <w:rsid w:val="002B6049"/>
    <w:rsid w:val="002E3BAA"/>
    <w:rsid w:val="002E3CEB"/>
    <w:rsid w:val="002E62AE"/>
    <w:rsid w:val="002F262C"/>
    <w:rsid w:val="00310F75"/>
    <w:rsid w:val="00324512"/>
    <w:rsid w:val="00325978"/>
    <w:rsid w:val="00331A73"/>
    <w:rsid w:val="003448E6"/>
    <w:rsid w:val="003500F3"/>
    <w:rsid w:val="00352228"/>
    <w:rsid w:val="003A4692"/>
    <w:rsid w:val="003D3CED"/>
    <w:rsid w:val="003E27E0"/>
    <w:rsid w:val="00401712"/>
    <w:rsid w:val="00402E0F"/>
    <w:rsid w:val="00403C36"/>
    <w:rsid w:val="00406863"/>
    <w:rsid w:val="00410129"/>
    <w:rsid w:val="00420218"/>
    <w:rsid w:val="0042023E"/>
    <w:rsid w:val="00421D0B"/>
    <w:rsid w:val="00426E0F"/>
    <w:rsid w:val="0043569A"/>
    <w:rsid w:val="004411E8"/>
    <w:rsid w:val="00446C95"/>
    <w:rsid w:val="00452680"/>
    <w:rsid w:val="004532C4"/>
    <w:rsid w:val="00495B8C"/>
    <w:rsid w:val="004A0866"/>
    <w:rsid w:val="004A3DF8"/>
    <w:rsid w:val="004A5ACE"/>
    <w:rsid w:val="004C6F0F"/>
    <w:rsid w:val="004E7760"/>
    <w:rsid w:val="00501BD5"/>
    <w:rsid w:val="00503DBF"/>
    <w:rsid w:val="0051267F"/>
    <w:rsid w:val="00513B52"/>
    <w:rsid w:val="00530A2F"/>
    <w:rsid w:val="005640FE"/>
    <w:rsid w:val="005706CF"/>
    <w:rsid w:val="0057097E"/>
    <w:rsid w:val="005814B7"/>
    <w:rsid w:val="00592339"/>
    <w:rsid w:val="00597C96"/>
    <w:rsid w:val="005B1823"/>
    <w:rsid w:val="005B4B8F"/>
    <w:rsid w:val="005D6B1C"/>
    <w:rsid w:val="00600BCA"/>
    <w:rsid w:val="006158BC"/>
    <w:rsid w:val="0062080C"/>
    <w:rsid w:val="00622CE4"/>
    <w:rsid w:val="0063146D"/>
    <w:rsid w:val="00637D4A"/>
    <w:rsid w:val="00655EA4"/>
    <w:rsid w:val="006565B0"/>
    <w:rsid w:val="00662534"/>
    <w:rsid w:val="0066600C"/>
    <w:rsid w:val="0066692A"/>
    <w:rsid w:val="00672EA4"/>
    <w:rsid w:val="00674693"/>
    <w:rsid w:val="006E683A"/>
    <w:rsid w:val="006F3ACC"/>
    <w:rsid w:val="00711BEE"/>
    <w:rsid w:val="007172AA"/>
    <w:rsid w:val="007321FA"/>
    <w:rsid w:val="00735736"/>
    <w:rsid w:val="007572FE"/>
    <w:rsid w:val="00774F29"/>
    <w:rsid w:val="007B73E5"/>
    <w:rsid w:val="007B7A29"/>
    <w:rsid w:val="007C69B0"/>
    <w:rsid w:val="007D4B15"/>
    <w:rsid w:val="007D68C4"/>
    <w:rsid w:val="007F0C35"/>
    <w:rsid w:val="007F3ED7"/>
    <w:rsid w:val="00811B71"/>
    <w:rsid w:val="00815320"/>
    <w:rsid w:val="00822F94"/>
    <w:rsid w:val="00830E7E"/>
    <w:rsid w:val="008452DE"/>
    <w:rsid w:val="00852E0D"/>
    <w:rsid w:val="00854E84"/>
    <w:rsid w:val="00872B90"/>
    <w:rsid w:val="00882083"/>
    <w:rsid w:val="00887B07"/>
    <w:rsid w:val="00887CBF"/>
    <w:rsid w:val="00891D01"/>
    <w:rsid w:val="008936F7"/>
    <w:rsid w:val="008A112F"/>
    <w:rsid w:val="008A247E"/>
    <w:rsid w:val="008B49DA"/>
    <w:rsid w:val="008B4B1E"/>
    <w:rsid w:val="008D2F2D"/>
    <w:rsid w:val="008D7E58"/>
    <w:rsid w:val="008E0464"/>
    <w:rsid w:val="008F7A7E"/>
    <w:rsid w:val="00901E3A"/>
    <w:rsid w:val="00910676"/>
    <w:rsid w:val="009125D9"/>
    <w:rsid w:val="009311C3"/>
    <w:rsid w:val="00932B10"/>
    <w:rsid w:val="00935BDE"/>
    <w:rsid w:val="00956144"/>
    <w:rsid w:val="0096123E"/>
    <w:rsid w:val="00962B7E"/>
    <w:rsid w:val="00964F18"/>
    <w:rsid w:val="0096702A"/>
    <w:rsid w:val="00973B0A"/>
    <w:rsid w:val="00995D53"/>
    <w:rsid w:val="0099716A"/>
    <w:rsid w:val="009A22F9"/>
    <w:rsid w:val="009C3170"/>
    <w:rsid w:val="009F6B20"/>
    <w:rsid w:val="009F7E91"/>
    <w:rsid w:val="00A06CDC"/>
    <w:rsid w:val="00A07EAF"/>
    <w:rsid w:val="00A174F2"/>
    <w:rsid w:val="00A304FA"/>
    <w:rsid w:val="00A35B40"/>
    <w:rsid w:val="00A41C2B"/>
    <w:rsid w:val="00A52426"/>
    <w:rsid w:val="00A604A9"/>
    <w:rsid w:val="00A730EA"/>
    <w:rsid w:val="00A775DE"/>
    <w:rsid w:val="00A81FA3"/>
    <w:rsid w:val="00A860D8"/>
    <w:rsid w:val="00A871E1"/>
    <w:rsid w:val="00AB5519"/>
    <w:rsid w:val="00AB7F67"/>
    <w:rsid w:val="00AC10EF"/>
    <w:rsid w:val="00AC21DF"/>
    <w:rsid w:val="00AC2244"/>
    <w:rsid w:val="00AD121C"/>
    <w:rsid w:val="00AD1497"/>
    <w:rsid w:val="00AD1B24"/>
    <w:rsid w:val="00AD5B07"/>
    <w:rsid w:val="00AF02BE"/>
    <w:rsid w:val="00AF68F5"/>
    <w:rsid w:val="00B01274"/>
    <w:rsid w:val="00B032A3"/>
    <w:rsid w:val="00B075BB"/>
    <w:rsid w:val="00B16679"/>
    <w:rsid w:val="00B27052"/>
    <w:rsid w:val="00B71E84"/>
    <w:rsid w:val="00B77F2E"/>
    <w:rsid w:val="00B846BE"/>
    <w:rsid w:val="00B93A82"/>
    <w:rsid w:val="00BA4944"/>
    <w:rsid w:val="00BB1E4A"/>
    <w:rsid w:val="00BE0919"/>
    <w:rsid w:val="00BF2A93"/>
    <w:rsid w:val="00C07DB1"/>
    <w:rsid w:val="00C17059"/>
    <w:rsid w:val="00C43953"/>
    <w:rsid w:val="00C52678"/>
    <w:rsid w:val="00C67E6B"/>
    <w:rsid w:val="00C71904"/>
    <w:rsid w:val="00C759B3"/>
    <w:rsid w:val="00C85DD7"/>
    <w:rsid w:val="00C85E76"/>
    <w:rsid w:val="00CB61DD"/>
    <w:rsid w:val="00CC1AA7"/>
    <w:rsid w:val="00CD71AF"/>
    <w:rsid w:val="00CE114E"/>
    <w:rsid w:val="00CE7FDF"/>
    <w:rsid w:val="00CF0955"/>
    <w:rsid w:val="00CF2AE9"/>
    <w:rsid w:val="00D06AEB"/>
    <w:rsid w:val="00D25587"/>
    <w:rsid w:val="00D37007"/>
    <w:rsid w:val="00D37E0E"/>
    <w:rsid w:val="00DB1B72"/>
    <w:rsid w:val="00DB32EC"/>
    <w:rsid w:val="00DB5C98"/>
    <w:rsid w:val="00DB5EE5"/>
    <w:rsid w:val="00DD1679"/>
    <w:rsid w:val="00E0181B"/>
    <w:rsid w:val="00E07667"/>
    <w:rsid w:val="00E457B5"/>
    <w:rsid w:val="00E4616D"/>
    <w:rsid w:val="00E47599"/>
    <w:rsid w:val="00E54291"/>
    <w:rsid w:val="00E5506A"/>
    <w:rsid w:val="00E57290"/>
    <w:rsid w:val="00E76E1D"/>
    <w:rsid w:val="00EA0C2E"/>
    <w:rsid w:val="00EC0A5A"/>
    <w:rsid w:val="00EC6DCE"/>
    <w:rsid w:val="00ED1B1C"/>
    <w:rsid w:val="00EE3D04"/>
    <w:rsid w:val="00EE608D"/>
    <w:rsid w:val="00EF4DC2"/>
    <w:rsid w:val="00F01D7B"/>
    <w:rsid w:val="00F03D78"/>
    <w:rsid w:val="00F16DF6"/>
    <w:rsid w:val="00F216CC"/>
    <w:rsid w:val="00F21EA7"/>
    <w:rsid w:val="00F27262"/>
    <w:rsid w:val="00F3495F"/>
    <w:rsid w:val="00F41B92"/>
    <w:rsid w:val="00F54C1A"/>
    <w:rsid w:val="00F653E8"/>
    <w:rsid w:val="00F77EBE"/>
    <w:rsid w:val="00F82E17"/>
    <w:rsid w:val="00F90884"/>
    <w:rsid w:val="00FA590C"/>
    <w:rsid w:val="00FD2109"/>
    <w:rsid w:val="00FE0CC6"/>
    <w:rsid w:val="00FE1CC5"/>
    <w:rsid w:val="00FE569A"/>
    <w:rsid w:val="00FF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A90CB78"/>
  <w15:docId w15:val="{0706E393-AC7A-4124-82E7-82811817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0E"/>
    <w:pPr>
      <w:overflowPunct w:val="0"/>
      <w:autoSpaceDE w:val="0"/>
      <w:autoSpaceDN w:val="0"/>
      <w:adjustRightInd w:val="0"/>
      <w:textAlignment w:val="baseline"/>
    </w:pPr>
    <w:rPr>
      <w:rFonts w:ascii="Book Antiqua" w:hAnsi="Book Antiqua"/>
      <w:sz w:val="24"/>
    </w:rPr>
  </w:style>
  <w:style w:type="paragraph" w:styleId="Heading1">
    <w:name w:val="heading 1"/>
    <w:basedOn w:val="Normal"/>
    <w:next w:val="Normal"/>
    <w:link w:val="Heading1Char"/>
    <w:uiPriority w:val="9"/>
    <w:qFormat/>
    <w:pPr>
      <w:keepNext/>
      <w:tabs>
        <w:tab w:val="right" w:pos="2322"/>
        <w:tab w:val="center" w:pos="7380"/>
      </w:tabs>
      <w:jc w:val="center"/>
      <w:outlineLvl w:val="0"/>
    </w:pPr>
    <w:rPr>
      <w:b/>
      <w:bCs/>
      <w:smallCaps/>
    </w:rPr>
  </w:style>
  <w:style w:type="paragraph" w:styleId="Heading2">
    <w:name w:val="heading 2"/>
    <w:basedOn w:val="Normal"/>
    <w:next w:val="Normal"/>
    <w:qFormat/>
    <w:pPr>
      <w:keepNext/>
      <w:tabs>
        <w:tab w:val="right" w:pos="2322"/>
        <w:tab w:val="center" w:pos="7380"/>
      </w:tabs>
      <w:jc w:val="center"/>
      <w:outlineLvl w:val="1"/>
    </w:pPr>
    <w:rPr>
      <w:b/>
      <w:bCs/>
      <w:smallCaps/>
      <w:sz w:val="18"/>
    </w:rPr>
  </w:style>
  <w:style w:type="paragraph" w:styleId="Heading3">
    <w:name w:val="heading 3"/>
    <w:basedOn w:val="Normal"/>
    <w:next w:val="Normal"/>
    <w:qFormat/>
    <w:pPr>
      <w:keepNext/>
      <w:tabs>
        <w:tab w:val="left" w:pos="2790"/>
        <w:tab w:val="left" w:pos="4500"/>
      </w:tabs>
      <w:jc w:val="center"/>
      <w:outlineLvl w:val="2"/>
    </w:pPr>
    <w:rPr>
      <w:rFonts w:ascii="Algerian" w:hAnsi="Algerian"/>
      <w:sz w:val="40"/>
    </w:rPr>
  </w:style>
  <w:style w:type="paragraph" w:styleId="Heading4">
    <w:name w:val="heading 4"/>
    <w:basedOn w:val="Normal"/>
    <w:next w:val="Normal"/>
    <w:qFormat/>
    <w:pPr>
      <w:keepNext/>
      <w:outlineLvl w:val="3"/>
    </w:pPr>
    <w:rPr>
      <w:rFonts w:ascii="Baskerville Old Face" w:hAnsi="Baskerville Old Face"/>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jc w:val="both"/>
    </w:pPr>
    <w:rPr>
      <w:rFonts w:ascii="Times New Roman" w:hAnsi="Times New Roman"/>
    </w:rPr>
  </w:style>
  <w:style w:type="character" w:customStyle="1" w:styleId="BodyTextChar">
    <w:name w:val="Body Text Char"/>
    <w:basedOn w:val="DefaultParagraphFont"/>
    <w:link w:val="BodyText"/>
    <w:rsid w:val="00662534"/>
    <w:rPr>
      <w:sz w:val="24"/>
    </w:rPr>
  </w:style>
  <w:style w:type="character" w:customStyle="1" w:styleId="Heading1Char">
    <w:name w:val="Heading 1 Char"/>
    <w:basedOn w:val="DefaultParagraphFont"/>
    <w:link w:val="Heading1"/>
    <w:uiPriority w:val="9"/>
    <w:rsid w:val="00B032A3"/>
    <w:rPr>
      <w:rFonts w:ascii="Book Antiqua" w:hAnsi="Book Antiqua"/>
      <w:b/>
      <w:bCs/>
      <w:smallCaps/>
      <w:sz w:val="24"/>
    </w:rPr>
  </w:style>
  <w:style w:type="character" w:styleId="UnresolvedMention">
    <w:name w:val="Unresolved Mention"/>
    <w:basedOn w:val="DefaultParagraphFont"/>
    <w:uiPriority w:val="99"/>
    <w:semiHidden/>
    <w:unhideWhenUsed/>
    <w:rsid w:val="00B71E84"/>
    <w:rPr>
      <w:color w:val="605E5C"/>
      <w:shd w:val="clear" w:color="auto" w:fill="E1DFDD"/>
    </w:rPr>
  </w:style>
  <w:style w:type="character" w:styleId="CommentReference">
    <w:name w:val="annotation reference"/>
    <w:basedOn w:val="DefaultParagraphFont"/>
    <w:semiHidden/>
    <w:unhideWhenUsed/>
    <w:rsid w:val="005814B7"/>
    <w:rPr>
      <w:sz w:val="16"/>
      <w:szCs w:val="16"/>
    </w:rPr>
  </w:style>
  <w:style w:type="paragraph" w:styleId="CommentText">
    <w:name w:val="annotation text"/>
    <w:basedOn w:val="Normal"/>
    <w:link w:val="CommentTextChar"/>
    <w:unhideWhenUsed/>
    <w:rsid w:val="005814B7"/>
    <w:rPr>
      <w:sz w:val="20"/>
    </w:rPr>
  </w:style>
  <w:style w:type="character" w:customStyle="1" w:styleId="CommentTextChar">
    <w:name w:val="Comment Text Char"/>
    <w:basedOn w:val="DefaultParagraphFont"/>
    <w:link w:val="CommentText"/>
    <w:rsid w:val="005814B7"/>
    <w:rPr>
      <w:rFonts w:ascii="Book Antiqua" w:hAnsi="Book Antiqua"/>
    </w:rPr>
  </w:style>
  <w:style w:type="paragraph" w:styleId="CommentSubject">
    <w:name w:val="annotation subject"/>
    <w:basedOn w:val="CommentText"/>
    <w:next w:val="CommentText"/>
    <w:link w:val="CommentSubjectChar"/>
    <w:semiHidden/>
    <w:unhideWhenUsed/>
    <w:rsid w:val="005814B7"/>
    <w:rPr>
      <w:b/>
      <w:bCs/>
    </w:rPr>
  </w:style>
  <w:style w:type="character" w:customStyle="1" w:styleId="CommentSubjectChar">
    <w:name w:val="Comment Subject Char"/>
    <w:basedOn w:val="CommentTextChar"/>
    <w:link w:val="CommentSubject"/>
    <w:semiHidden/>
    <w:rsid w:val="005814B7"/>
    <w:rPr>
      <w:rFonts w:ascii="Book Antiqua" w:hAnsi="Book Antiqua"/>
      <w:b/>
      <w:bCs/>
    </w:rPr>
  </w:style>
  <w:style w:type="paragraph" w:styleId="Revision">
    <w:name w:val="Revision"/>
    <w:hidden/>
    <w:uiPriority w:val="99"/>
    <w:semiHidden/>
    <w:rsid w:val="00125219"/>
    <w:rPr>
      <w:rFonts w:ascii="Book Antiqua" w:hAnsi="Book Antiqua"/>
      <w:sz w:val="24"/>
    </w:rPr>
  </w:style>
  <w:style w:type="character" w:styleId="FollowedHyperlink">
    <w:name w:val="FollowedHyperlink"/>
    <w:basedOn w:val="DefaultParagraphFont"/>
    <w:semiHidden/>
    <w:unhideWhenUsed/>
    <w:rsid w:val="00E07667"/>
    <w:rPr>
      <w:color w:val="800080" w:themeColor="followedHyperlink"/>
      <w:u w:val="single"/>
    </w:rPr>
  </w:style>
  <w:style w:type="paragraph" w:styleId="ListParagraph">
    <w:name w:val="List Paragraph"/>
    <w:basedOn w:val="Normal"/>
    <w:uiPriority w:val="34"/>
    <w:qFormat/>
    <w:rsid w:val="00564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2179">
      <w:bodyDiv w:val="1"/>
      <w:marLeft w:val="0"/>
      <w:marRight w:val="0"/>
      <w:marTop w:val="0"/>
      <w:marBottom w:val="0"/>
      <w:divBdr>
        <w:top w:val="none" w:sz="0" w:space="0" w:color="auto"/>
        <w:left w:val="none" w:sz="0" w:space="0" w:color="auto"/>
        <w:bottom w:val="none" w:sz="0" w:space="0" w:color="auto"/>
        <w:right w:val="none" w:sz="0" w:space="0" w:color="auto"/>
      </w:divBdr>
    </w:div>
    <w:div w:id="539125423">
      <w:bodyDiv w:val="1"/>
      <w:marLeft w:val="0"/>
      <w:marRight w:val="0"/>
      <w:marTop w:val="0"/>
      <w:marBottom w:val="0"/>
      <w:divBdr>
        <w:top w:val="none" w:sz="0" w:space="0" w:color="auto"/>
        <w:left w:val="none" w:sz="0" w:space="0" w:color="auto"/>
        <w:bottom w:val="none" w:sz="0" w:space="0" w:color="auto"/>
        <w:right w:val="none" w:sz="0" w:space="0" w:color="auto"/>
      </w:divBdr>
    </w:div>
    <w:div w:id="121388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B9435-4E0A-471C-BAFB-22601AC6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339</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COUNTY OF MENDOCINO</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MENDOCINO</dc:title>
  <dc:creator>Kelly Hansen</dc:creator>
  <cp:lastModifiedBy>Kelly Hansen</cp:lastModifiedBy>
  <cp:revision>6</cp:revision>
  <cp:lastPrinted>2008-09-30T23:39:00Z</cp:lastPrinted>
  <dcterms:created xsi:type="dcterms:W3CDTF">2025-08-07T15:46:00Z</dcterms:created>
  <dcterms:modified xsi:type="dcterms:W3CDTF">2025-08-08T18:30:00Z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2023-12-22T18:26:31Z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20545212-faff-42c3-9f9f-e7676c98a7a1</vt:lpwstr>
  </property>
  <property fmtid="{D5CDD505-2E9C-101B-9397-08002B2CF9AE}" pid="7" name="MSIP_Label_defa4170-0d19-0005-0004-bc88714345d2_ActionId">
    <vt:lpwstr>13e40ec2-5fee-477b-99b0-cd8ffaebfd87</vt:lpwstr>
  </property>
  <property fmtid="{D5CDD505-2E9C-101B-9397-08002B2CF9AE}" pid="8" name="MSIP_Label_defa4170-0d19-0005-0004-bc88714345d2_ContentBits">
    <vt:lpwstr>0</vt:lpwstr>
  </property>
</Properties>
</file>